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0"/>
        <w:gridCol w:w="3143"/>
      </w:tblGrid>
      <w:tr w:rsidR="00AE4D2D" w:rsidTr="00AE4D2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14B5" w:rsidRDefault="00D314B5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D314B5">
              <w:rPr>
                <w:rFonts w:ascii="Myriad Pro" w:hAnsi="Myriad Pro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52625" cy="695325"/>
                  <wp:effectExtent l="19050" t="0" r="9525" b="0"/>
                  <wp:docPr id="3" name="Imagem 2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4B5" w:rsidRDefault="00D314B5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AE4D2D" w:rsidRDefault="004328E8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0.35pt;margin-top:1180.85pt;width:800.15pt;height:21.55pt;rotation:90;z-index:251655680;visibility:visible;mso-wrap-style:none" filled="f" stroked="f">
                  <v:textbox style="mso-next-textbox:#_x0000_s1027;mso-rotate-with-shape:t" inset="0,0,0,0">
                    <w:txbxContent>
                      <w:p w:rsidR="00AE4D2D" w:rsidRDefault="00914D44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Mestre  - 8700-349 Olhão  |  tel.: 289 700 100 | fax: 289 700 111 | email: </w:t>
                        </w:r>
                        <w:hyperlink r:id="rId8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site: http://www.cm-olhao.pt</w:t>
                        </w:r>
                      </w:p>
                      <w:p w:rsidR="00AE4D2D" w:rsidRDefault="00914D44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  <w:r w:rsidR="00914D44">
              <w:rPr>
                <w:rFonts w:ascii="Myriad Pro" w:hAnsi="Myriad Pro" w:cs="Arial"/>
                <w:b/>
                <w:sz w:val="28"/>
                <w:szCs w:val="28"/>
              </w:rPr>
              <w:t>CERTIDÃO</w:t>
            </w:r>
          </w:p>
          <w:p w:rsidR="00AE4D2D" w:rsidRDefault="00914D44">
            <w:pPr>
              <w:pStyle w:val="Standard"/>
              <w:snapToGrid w:val="0"/>
              <w:ind w:left="-72" w:right="17"/>
              <w:jc w:val="left"/>
            </w:pPr>
            <w:r>
              <w:rPr>
                <w:rFonts w:ascii="Myriad Pro" w:hAnsi="Myriad Pro" w:cs="Arial"/>
                <w:sz w:val="24"/>
                <w:szCs w:val="24"/>
              </w:rPr>
              <w:t>HABILITAÇÃO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DE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TÉCNICO</w:t>
            </w:r>
          </w:p>
          <w:p w:rsidR="00AE4D2D" w:rsidRDefault="00914D44">
            <w:pPr>
              <w:pStyle w:val="Standard"/>
              <w:snapToGrid w:val="0"/>
              <w:ind w:left="-72" w:right="17"/>
              <w:jc w:val="left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NOS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TERMOS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DA LEI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N.º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 w:rsidR="00DB55D2">
              <w:rPr>
                <w:rFonts w:ascii="Myriad Pro" w:hAnsi="Myriad Pro" w:cs="Arial"/>
                <w:sz w:val="24"/>
                <w:szCs w:val="24"/>
              </w:rPr>
              <w:t>40/2015</w:t>
            </w:r>
            <w:r>
              <w:rPr>
                <w:rFonts w:ascii="Myriad Pro" w:hAnsi="Myriad Pro" w:cs="Arial"/>
                <w:sz w:val="24"/>
                <w:szCs w:val="24"/>
              </w:rPr>
              <w:t>,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DE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 w:rsidR="00DB55D2">
              <w:rPr>
                <w:rFonts w:ascii="Myriad Pro" w:hAnsi="Myriad Pro" w:cs="Arial"/>
                <w:sz w:val="24"/>
                <w:szCs w:val="24"/>
              </w:rPr>
              <w:t>1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DE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 w:rsidR="00DB55D2">
              <w:rPr>
                <w:rFonts w:ascii="Myriad Pro" w:hAnsi="Myriad Pro" w:cs="Arial"/>
                <w:sz w:val="24"/>
                <w:szCs w:val="24"/>
              </w:rPr>
              <w:t>JUNH</w:t>
            </w:r>
            <w:r>
              <w:rPr>
                <w:rFonts w:ascii="Myriad Pro" w:hAnsi="Myriad Pro" w:cs="Arial"/>
                <w:sz w:val="24"/>
                <w:szCs w:val="24"/>
              </w:rPr>
              <w:t>O</w:t>
            </w:r>
          </w:p>
          <w:p w:rsidR="00D314B5" w:rsidRDefault="00D314B5">
            <w:pPr>
              <w:pStyle w:val="Standard"/>
              <w:snapToGrid w:val="0"/>
              <w:ind w:left="-72" w:right="17"/>
              <w:jc w:val="left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E4D2D" w:rsidRDefault="00914D44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AE4D2D" w:rsidRDefault="00AE4D2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AE4D2D" w:rsidRDefault="00914D44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AE4D2D" w:rsidRDefault="00914D44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AE4D2D" w:rsidRDefault="00914D44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AE4D2D" w:rsidRDefault="00914D44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AE4D2D" w:rsidRPr="00FC5086" w:rsidRDefault="00914D44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D314B5">
        <w:rPr>
          <w:rFonts w:ascii="Myriad Pro" w:hAnsi="Myriad Pro" w:cs="Verdana"/>
          <w:b/>
        </w:rPr>
        <w:t>Loulé</w:t>
      </w:r>
    </w:p>
    <w:tbl>
      <w:tblPr>
        <w:tblW w:w="9914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1960"/>
        <w:gridCol w:w="389"/>
        <w:gridCol w:w="913"/>
        <w:gridCol w:w="425"/>
        <w:gridCol w:w="1471"/>
        <w:gridCol w:w="833"/>
        <w:gridCol w:w="2329"/>
      </w:tblGrid>
      <w:tr w:rsidR="00FC5086" w:rsidTr="00FC5086">
        <w:tc>
          <w:tcPr>
            <w:tcW w:w="99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5086" w:rsidRDefault="00FC5086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FC5086" w:rsidTr="00FC5086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 (1)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FC5086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5086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5086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Vitalício </w:t>
            </w:r>
            <w:r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5086"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FC5086" w:rsidRPr="00DB55D2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FC5086" w:rsidRPr="00DB55D2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5086"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FC5086" w:rsidRPr="00DB55D2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99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  <w:sz w:val="18"/>
                <w:szCs w:val="18"/>
              </w:rPr>
              <w:t>Habilitação</w:t>
            </w:r>
            <w:r>
              <w:rPr>
                <w:rFonts w:ascii="Myriad Pro" w:eastAsia="Verdana" w:hAnsi="Myriad Pro" w:cs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sz w:val="18"/>
                <w:szCs w:val="18"/>
              </w:rPr>
              <w:t>profissional</w:t>
            </w:r>
            <w:r>
              <w:rPr>
                <w:rFonts w:ascii="Myriad Pro" w:hAnsi="Myriad Pro" w:cs="Verdana"/>
                <w:i/>
                <w:iCs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>
              <w:rPr>
                <w:rFonts w:ascii="Myriad Pro" w:hAnsi="Myriad Pro" w:cs="Verdana"/>
                <w:i/>
                <w:iCs/>
              </w:rPr>
            </w:r>
            <w:r w:rsidR="004328E8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2C4446" w:rsidRDefault="002C4446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FC5086" w:rsidRDefault="00FC5086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* Preenchimento obrigatório. Preencha de forma legível e sem abreviaturas. 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FC5086" w:rsidRDefault="00FC5086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FC5086" w:rsidRDefault="00FC5086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AE4D2D" w:rsidTr="00A65455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D2D" w:rsidRDefault="00914D4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PEDIDO</w:t>
            </w:r>
            <w:r>
              <w:rPr>
                <w:rFonts w:ascii="Myriad Pro" w:hAnsi="Myriad Pro" w:cs="Verdana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(4)</w:t>
            </w:r>
          </w:p>
        </w:tc>
      </w:tr>
      <w:tr w:rsidR="00AE4D2D" w:rsidTr="00A65455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4D2D" w:rsidRDefault="00FC5086">
            <w:pPr>
              <w:pStyle w:val="Standard"/>
              <w:autoSpaceDE w:val="0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Requer</w:t>
            </w:r>
            <w:r w:rsidR="00914D44">
              <w:rPr>
                <w:rFonts w:ascii="Myriad Pro" w:hAnsi="Myriad Pro" w:cs="Verdana"/>
                <w:color w:val="000000"/>
              </w:rPr>
              <w:t xml:space="preserve"> </w:t>
            </w:r>
            <w:r w:rsidR="00914D44">
              <w:rPr>
                <w:rFonts w:ascii="Myriad Pro" w:hAnsi="Myriad Pro" w:cs="Verdana"/>
                <w:b/>
                <w:bCs/>
                <w:color w:val="000000"/>
              </w:rPr>
              <w:t>a V.Exª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., nos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termos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para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efeitos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disposto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no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artigo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25º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Lei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n.º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B56749" w:rsidRPr="00B56749">
              <w:rPr>
                <w:rFonts w:ascii="Myriad Pro" w:hAnsi="Myriad Pro" w:cs="Verdana"/>
                <w:bCs/>
                <w:color w:val="000000"/>
              </w:rPr>
              <w:t>40/2015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,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B56749" w:rsidRPr="00B56749">
              <w:rPr>
                <w:rFonts w:ascii="Myriad Pro" w:hAnsi="Myriad Pro" w:cs="Verdana"/>
                <w:bCs/>
                <w:color w:val="000000"/>
              </w:rPr>
              <w:t>1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j</w:t>
            </w:r>
            <w:r w:rsidR="00B56749" w:rsidRPr="00B56749">
              <w:rPr>
                <w:rFonts w:ascii="Myriad Pro" w:hAnsi="Myriad Pro" w:cs="Verdana"/>
                <w:bCs/>
                <w:color w:val="000000"/>
              </w:rPr>
              <w:t>un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ho,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emissão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certidão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comprovativa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que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no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âmbito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sua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qualificação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profissional,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no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período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compreendido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entre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Pr="00B56749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Pr="00B56749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 xml:space="preserve"> e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Pr="00B56749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Pr="00B56749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:</w:t>
            </w:r>
          </w:p>
          <w:tbl>
            <w:tblPr>
              <w:tblW w:w="976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32"/>
              <w:gridCol w:w="9433"/>
            </w:tblGrid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FC5086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</w:rPr>
                  </w:pPr>
                  <w:r>
                    <w:rPr>
                      <w:rFonts w:ascii="Myriad Pro" w:hAnsi="Myriad Pro" w:cs="Verdana"/>
                      <w:b/>
                      <w:bCs/>
                    </w:rPr>
                    <w:t>Elaborou</w:t>
                  </w:r>
                  <w:r>
                    <w:rPr>
                      <w:rFonts w:ascii="Myriad Pro" w:eastAsia="Verdana" w:hAnsi="Myriad Pro" w:cs="Verdana"/>
                      <w:b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</w:rPr>
                    <w:t>e</w:t>
                  </w:r>
                  <w:r>
                    <w:rPr>
                      <w:rFonts w:ascii="Myriad Pro" w:eastAsia="Verdana" w:hAnsi="Myriad Pro" w:cs="Verdana"/>
                      <w:b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</w:rPr>
                    <w:t>subscreveu</w:t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seguintes</w:t>
                  </w:r>
                  <w:r>
                    <w:rPr>
                      <w:rFonts w:ascii="Myriad Pro" w:eastAsia="Verdana" w:hAnsi="Myriad Pro" w:cs="Verdana"/>
                    </w:rPr>
                    <w:t xml:space="preserve"> projetos </w:t>
                  </w:r>
                  <w:r>
                    <w:rPr>
                      <w:rFonts w:ascii="Myriad Pro" w:hAnsi="Myriad Pro" w:cs="Verdana"/>
                    </w:rPr>
                    <w:t>aprovados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nesta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Câmara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Municipal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eastAsia="Verdana" w:hAnsi="Myriad Pro" w:cs="Mic 32Regular"/>
                      <w:color w:val="000000"/>
                    </w:rPr>
                    <w:t>Projeto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  <w:color w:val="00000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referentes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 xml:space="preserve">Comunicação prévia n.º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admitida em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eastAsia="Verdana" w:hAnsi="Myriad Pro" w:cs="Mic 32Regular"/>
                      <w:color w:val="000000"/>
                    </w:rPr>
                    <w:t>Projeto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  <w:color w:val="00000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referentes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Comunicação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prévia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admitida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eastAsia="Verdana" w:hAnsi="Myriad Pro" w:cs="Mic 32Regular"/>
                      <w:color w:val="000000"/>
                    </w:rPr>
                    <w:t>Projeto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  <w:color w:val="00000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referentes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Comunicação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prévia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admitida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eastAsia="Verdana" w:hAnsi="Myriad Pro" w:cs="Mic 32Regular"/>
                      <w:color w:val="000000"/>
                    </w:rPr>
                    <w:t>Projeto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  <w:color w:val="00000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referentes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 w:rsidR="00FC5086">
                    <w:rPr>
                      <w:rFonts w:ascii="Myriad Pro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Comunicação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prévia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admitida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lastRenderedPageBreak/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FC5086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hAnsi="Myriad Pro" w:cs="Verdana"/>
                      <w:b/>
                      <w:bCs/>
                    </w:rPr>
                    <w:t>Foi</w:t>
                  </w:r>
                  <w:r>
                    <w:rPr>
                      <w:rFonts w:ascii="Myriad Pro" w:eastAsia="Verdana" w:hAnsi="Myriad Pro" w:cs="Verdana"/>
                      <w:b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</w:rPr>
                    <w:t>responsável</w:t>
                  </w:r>
                  <w:r>
                    <w:rPr>
                      <w:rFonts w:ascii="Myriad Pro" w:eastAsia="Verdana" w:hAnsi="Myriad Pro" w:cs="Verdana"/>
                      <w:b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</w:rPr>
                    <w:t>pela</w:t>
                  </w:r>
                  <w:r>
                    <w:rPr>
                      <w:rFonts w:ascii="Myriad Pro" w:eastAsia="Verdana" w:hAnsi="Myriad Pro" w:cs="Verdana"/>
                      <w:b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</w:rPr>
                    <w:t>fiscalização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seguintes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aprovadas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nesta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Câmara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Municipal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Obra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Comunicação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prévia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admitida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Obra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Comunicação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prévia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admitida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Obra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Comunicação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prévia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admitida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Obra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Comunicação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prévia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admitida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.</w:t>
                  </w:r>
                </w:p>
              </w:tc>
            </w:tr>
          </w:tbl>
          <w:p w:rsidR="00AE4D2D" w:rsidRDefault="00914D44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(4)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Assinalar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com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X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opção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pretendida.</w:t>
            </w:r>
          </w:p>
        </w:tc>
      </w:tr>
    </w:tbl>
    <w:p w:rsidR="00AE4D2D" w:rsidRDefault="00AE4D2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AE4D2D" w:rsidTr="00A65455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D2D" w:rsidRDefault="00914D4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AE4D2D" w:rsidTr="00A65455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85C" w:rsidRDefault="004328E8" w:rsidP="0081685C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5C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81685C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4"/>
              <w:gridCol w:w="7705"/>
            </w:tblGrid>
            <w:tr w:rsidR="0081685C" w:rsidTr="00FF032D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85C" w:rsidRPr="00BB704D" w:rsidRDefault="0081685C" w:rsidP="00FF032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85C" w:rsidRPr="00182CCA" w:rsidRDefault="004328E8" w:rsidP="00FF032D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81685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8168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168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168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168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168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AE4D2D" w:rsidRDefault="004328E8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5C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81685C">
              <w:rPr>
                <w:rFonts w:ascii="Myriad Pro" w:hAnsi="Myriad Pro" w:cs="Arial"/>
                <w:bCs/>
              </w:rPr>
              <w:t xml:space="preserve"> </w:t>
            </w:r>
            <w:r w:rsidR="0081685C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4"/>
              <w:gridCol w:w="1559"/>
              <w:gridCol w:w="1417"/>
              <w:gridCol w:w="4729"/>
            </w:tblGrid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5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47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AE4D2D" w:rsidRDefault="00AE4D2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AE4D2D" w:rsidRDefault="004328E8">
      <w:pPr>
        <w:pStyle w:val="Standard"/>
        <w:autoSpaceDE w:val="0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pict>
          <v:shape id="_x0000_s1034" type="#_x0000_t202" style="position:absolute;left:0;text-align:left;margin-left:-440.3pt;margin-top:1180.8pt;width:800.1pt;height:21.55pt;rotation:90;z-index:251654656;visibility:visible;mso-wrap-style:none;mso-position-horizontal-relative:text;mso-position-vertical-relative:text" filled="f" stroked="f">
            <v:textbox style="mso-rotate-with-shape:t" inset="0,0,0,0">
              <w:txbxContent>
                <w:p w:rsidR="00AE4D2D" w:rsidRDefault="00914D44">
                  <w:pPr>
                    <w:jc w:val="center"/>
                  </w:pPr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Largo Sebastião Martins Mestre  - 8700-349 Olhão  |  tel.: 289 700 100 | fax: 289 700 111 | email: </w:t>
                  </w:r>
                  <w:hyperlink r:id="rId9" w:history="1">
                    <w:r>
                      <w:rPr>
                        <w:rFonts w:ascii="Myriad Pro" w:hAnsi="Myriad Pro" w:cs="Verdana"/>
                        <w:sz w:val="18"/>
                        <w:szCs w:val="18"/>
                      </w:rPr>
                      <w:t>geral@cm-olhao.pt</w:t>
                    </w:r>
                  </w:hyperlink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 | site: http://www.cm-olhao.pt</w:t>
                  </w:r>
                </w:p>
                <w:p w:rsidR="00AE4D2D" w:rsidRDefault="00914D44">
                  <w:pPr>
                    <w:spacing w:line="360" w:lineRule="auto"/>
                    <w:ind w:right="67"/>
                    <w:jc w:val="center"/>
                  </w:pPr>
                  <w:r>
                    <w:rPr>
                      <w:rFonts w:ascii="Myriad Pro" w:eastAsia="Verdana" w:hAnsi="Myriad Pro" w:cs="Verdana"/>
                      <w:i/>
                      <w:iCs/>
                      <w:sz w:val="12"/>
                      <w:szCs w:val="12"/>
                    </w:rPr>
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</w:r>
                </w:p>
              </w:txbxContent>
            </v:textbox>
          </v:shape>
        </w:pict>
      </w:r>
    </w:p>
    <w:p w:rsidR="00AE4D2D" w:rsidRDefault="00914D44">
      <w:pPr>
        <w:pStyle w:val="Standard"/>
        <w:autoSpaceDE w:val="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FC5086" w:rsidRDefault="00FC5086">
      <w:pPr>
        <w:pStyle w:val="Standard"/>
        <w:autoSpaceDE w:val="0"/>
        <w:jc w:val="both"/>
        <w:rPr>
          <w:rFonts w:ascii="Myriad Pro" w:hAnsi="Myriad Pro" w:cs="Arial"/>
        </w:rPr>
      </w:pP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8"/>
        <w:gridCol w:w="134"/>
        <w:gridCol w:w="3750"/>
      </w:tblGrid>
      <w:tr w:rsidR="00AE4D2D" w:rsidTr="00AE4D2D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D2D" w:rsidRPr="00C07693" w:rsidRDefault="00FC5086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  <w:r>
              <w:rPr>
                <w:rFonts w:ascii="Myriad Pro" w:hAnsi="Myriad Pro" w:cs="Arial"/>
              </w:rPr>
              <w:br/>
              <w:t>Loulé</w:t>
            </w:r>
            <w:r w:rsidR="00914D44">
              <w:rPr>
                <w:rFonts w:ascii="Myriad Pro" w:hAnsi="Myriad Pro" w:cs="Arial"/>
              </w:rPr>
              <w:t xml:space="preserve">, 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>
              <w:rPr>
                <w:rFonts w:ascii="Myriad Pro" w:hAnsi="Myriad Pro" w:cs="Verdana"/>
                <w:i/>
                <w:iCs/>
              </w:rPr>
            </w:r>
            <w:r w:rsidR="004328E8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>
              <w:rPr>
                <w:rFonts w:ascii="Myriad Pro" w:hAnsi="Myriad Pro" w:cs="Verdana"/>
                <w:i/>
                <w:iCs/>
              </w:rPr>
            </w:r>
            <w:r w:rsidR="004328E8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>
              <w:rPr>
                <w:rFonts w:ascii="Myriad Pro" w:hAnsi="Myriad Pro" w:cs="Verdana"/>
                <w:i/>
                <w:iCs/>
              </w:rPr>
            </w:r>
            <w:r w:rsidR="004328E8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FC5086" w:rsidRDefault="00FC5086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AE4D2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D2D" w:rsidRDefault="00914D44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AE4D2D" w:rsidTr="00AE4D2D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D2D" w:rsidRDefault="00914D44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AE4D2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D2D" w:rsidRDefault="00AE4D2D" w:rsidP="00C07693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AE4D2D" w:rsidTr="00AE4D2D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5086" w:rsidRDefault="00FC508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C5086" w:rsidRDefault="00FC508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C5086" w:rsidRDefault="00FC508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C5086" w:rsidRDefault="00FC508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C5086" w:rsidRDefault="00FC508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E4D2D" w:rsidRDefault="00AE4D2D" w:rsidP="00586BE5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  <w:sz w:val="4"/>
                <w:szCs w:val="4"/>
              </w:rPr>
            </w:pPr>
          </w:p>
          <w:p w:rsidR="00AE4D2D" w:rsidRDefault="00AE4D2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E4D2D" w:rsidRDefault="00914D44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AE4D2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914D44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FC5086" w:rsidRDefault="00FC5086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FC5086" w:rsidRDefault="00FC5086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AE4D2D" w:rsidRDefault="00914D44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AE4D2D" w:rsidTr="00AE4D2D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D2D" w:rsidRDefault="00914D44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AE4D2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AE4D2D"/>
        </w:tc>
      </w:tr>
    </w:tbl>
    <w:p w:rsidR="00FC5086" w:rsidRDefault="00FC5086" w:rsidP="00C07693">
      <w:pPr>
        <w:pStyle w:val="Standard"/>
        <w:autoSpaceDE w:val="0"/>
        <w:jc w:val="left"/>
        <w:rPr>
          <w:rFonts w:ascii="Myriad Pro" w:eastAsia="Verdana" w:hAnsi="Myriad Pro" w:cs="Verdana"/>
          <w:i/>
          <w:iCs/>
          <w:sz w:val="10"/>
          <w:szCs w:val="10"/>
        </w:rPr>
      </w:pPr>
    </w:p>
    <w:p w:rsidR="00FC5086" w:rsidRDefault="00FC5086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FC5086" w:rsidRDefault="00FC5086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0"/>
      </w:tblGrid>
      <w:tr w:rsidR="002C3F6C" w:rsidTr="002C3F6C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3F6C" w:rsidRDefault="002C3F6C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2C3F6C" w:rsidTr="002C3F6C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780"/>
            </w:tblGrid>
            <w:tr w:rsidR="002C3F6C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C3F6C" w:rsidRDefault="002C3F6C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 w:rsidRPr="00172305">
                    <w:rPr>
                      <w:rFonts w:ascii="Myriad Pro" w:hAnsi="Myriad Pro" w:cs="Arial"/>
                    </w:rPr>
                    <w:t>Identificação: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___________________________________________________________________________________.</w:t>
                  </w:r>
                </w:p>
              </w:tc>
            </w:tr>
            <w:tr w:rsidR="002C3F6C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72305" w:rsidRPr="00172305" w:rsidRDefault="00172305" w:rsidP="00172305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 w:rsidRPr="00172305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172305">
                    <w:rPr>
                      <w:rFonts w:ascii="Myriad Pro" w:hAnsi="Myriad Pro"/>
                    </w:rPr>
                    <w:t xml:space="preserve"> Decreto-Lei n</w:t>
                  </w:r>
                  <w:r w:rsidR="00A811FA">
                    <w:rPr>
                      <w:rFonts w:ascii="Myriad Pro" w:hAnsi="Myriad Pro"/>
                    </w:rPr>
                    <w:t>.º 555/99, de 16 de Dezembro, com a</w:t>
                  </w:r>
                  <w:r w:rsidRPr="00172305">
                    <w:rPr>
                      <w:rFonts w:ascii="Myriad Pro" w:hAnsi="Myriad Pro"/>
                    </w:rPr>
                    <w:t xml:space="preserve"> redação atual, </w:t>
                  </w:r>
                  <w:r w:rsidRPr="00172305">
                    <w:rPr>
                      <w:rFonts w:ascii="Myriad Pro" w:hAnsi="Myriad Pro" w:cs="Arial"/>
                    </w:rPr>
                    <w:t xml:space="preserve">junto dos Serviços Administrativos do Departamento de Planeamento e Administração do Território desta edilidade, sita na Praça da República, Loulé, das 09.00h às 16.00h, pelo telefone 289400600, ou através do correio eletrónico </w:t>
                  </w:r>
                  <w:hyperlink r:id="rId10" w:history="1">
                    <w:r w:rsidRPr="00172305">
                      <w:rPr>
                        <w:rStyle w:val="Hiperligao"/>
                        <w:rFonts w:ascii="Myriad Pro" w:hAnsi="Myriad Pro" w:cs="Arial"/>
                      </w:rPr>
                      <w:t>cmloule@cm-loule.pt</w:t>
                    </w:r>
                  </w:hyperlink>
                </w:p>
                <w:p w:rsidR="002C3F6C" w:rsidRDefault="002C3F6C">
                  <w:pPr>
                    <w:pStyle w:val="TableContents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eastAsia="zh-CN"/>
                    </w:rPr>
                  </w:pPr>
                </w:p>
                <w:p w:rsidR="002C3F6C" w:rsidRDefault="002C3F6C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</w:tc>
            </w:tr>
          </w:tbl>
          <w:p w:rsidR="002C3F6C" w:rsidRDefault="002C3F6C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AE4D2D" w:rsidRDefault="00AE4D2D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AE4D2D" w:rsidSect="00AE4D2D">
      <w:footerReference w:type="default" r:id="rId11"/>
      <w:footerReference w:type="first" r:id="rId12"/>
      <w:pgSz w:w="11906" w:h="16838"/>
      <w:pgMar w:top="850" w:right="567" w:bottom="1325" w:left="1417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3C" w:rsidRDefault="00A7263C" w:rsidP="00AE4D2D">
      <w:r>
        <w:separator/>
      </w:r>
    </w:p>
  </w:endnote>
  <w:endnote w:type="continuationSeparator" w:id="0">
    <w:p w:rsidR="00A7263C" w:rsidRDefault="00A7263C" w:rsidP="00AE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 32Regular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/>
    </w:tblPr>
    <w:tblGrid>
      <w:gridCol w:w="9370"/>
      <w:gridCol w:w="530"/>
    </w:tblGrid>
    <w:tr w:rsidR="00B776EC" w:rsidTr="00FF032D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B776EC" w:rsidRDefault="00B776EC" w:rsidP="00FF032D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IMP.OP.035.v01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B776EC" w:rsidRDefault="004328E8" w:rsidP="00FF032D">
          <w:pPr>
            <w:pStyle w:val="Standard"/>
            <w:jc w:val="right"/>
          </w:pP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B776EC">
            <w:rPr>
              <w:rStyle w:val="PageNumber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125719">
            <w:rPr>
              <w:rStyle w:val="PageNumber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  <w:r w:rsidR="00B776EC">
            <w:rPr>
              <w:rStyle w:val="PageNumber"/>
              <w:rFonts w:ascii="Myriad Pro" w:hAnsi="Myriad Pro"/>
              <w:sz w:val="14"/>
              <w:szCs w:val="14"/>
            </w:rPr>
            <w:t>/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B776EC">
            <w:rPr>
              <w:rStyle w:val="PageNumber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125719">
            <w:rPr>
              <w:rStyle w:val="PageNumber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B776EC" w:rsidRDefault="00B776E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2D" w:rsidRDefault="00AE4D2D">
    <w:pPr>
      <w:pStyle w:val="Footer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/>
    </w:tblPr>
    <w:tblGrid>
      <w:gridCol w:w="1751"/>
      <w:gridCol w:w="7713"/>
      <w:gridCol w:w="436"/>
    </w:tblGrid>
    <w:tr w:rsidR="00AE4D2D" w:rsidTr="009F3FC2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AE4D2D" w:rsidRDefault="00AE4D2D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AE4D2D" w:rsidRDefault="00DB55D2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IMP.OP.035</w:t>
          </w:r>
          <w:r w:rsidR="00AE4D2D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AE4D2D" w:rsidRDefault="004328E8">
          <w:pPr>
            <w:pStyle w:val="Standard"/>
            <w:jc w:val="right"/>
          </w:pP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AE4D2D">
            <w:rPr>
              <w:rStyle w:val="PageNumber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125719">
            <w:rPr>
              <w:rStyle w:val="PageNumber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  <w:r w:rsidR="00AE4D2D">
            <w:rPr>
              <w:rStyle w:val="PageNumber"/>
              <w:rFonts w:ascii="Myriad Pro" w:hAnsi="Myriad Pro"/>
              <w:sz w:val="14"/>
              <w:szCs w:val="14"/>
            </w:rPr>
            <w:t>/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AE4D2D">
            <w:rPr>
              <w:rStyle w:val="PageNumber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125719">
            <w:rPr>
              <w:rStyle w:val="PageNumber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AE4D2D" w:rsidRDefault="00AE4D2D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3C" w:rsidRDefault="00A7263C" w:rsidP="00AE4D2D">
      <w:r w:rsidRPr="00AE4D2D">
        <w:rPr>
          <w:color w:val="000000"/>
        </w:rPr>
        <w:ptab w:relativeTo="margin" w:alignment="center" w:leader="none"/>
      </w:r>
    </w:p>
  </w:footnote>
  <w:footnote w:type="continuationSeparator" w:id="0">
    <w:p w:rsidR="00A7263C" w:rsidRDefault="00A7263C" w:rsidP="00AE4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F8E"/>
    <w:multiLevelType w:val="multilevel"/>
    <w:tmpl w:val="25C07C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B1B1C10"/>
    <w:multiLevelType w:val="multilevel"/>
    <w:tmpl w:val="884C6974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xMgNG3X+Lxz0Pjoni/f0oaeHUXc=" w:salt="f9lnnm/nq6CddQYVlOKdmg=="/>
  <w:defaultTabStop w:val="708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4D2D"/>
    <w:rsid w:val="00040079"/>
    <w:rsid w:val="00125719"/>
    <w:rsid w:val="00172305"/>
    <w:rsid w:val="002C3F6C"/>
    <w:rsid w:val="002C4446"/>
    <w:rsid w:val="003F1327"/>
    <w:rsid w:val="004328E8"/>
    <w:rsid w:val="00460DF9"/>
    <w:rsid w:val="004A0ECB"/>
    <w:rsid w:val="004E61B8"/>
    <w:rsid w:val="00516825"/>
    <w:rsid w:val="00552AC3"/>
    <w:rsid w:val="00586BE5"/>
    <w:rsid w:val="00643EB9"/>
    <w:rsid w:val="006A2539"/>
    <w:rsid w:val="00707745"/>
    <w:rsid w:val="0081685C"/>
    <w:rsid w:val="00902B3E"/>
    <w:rsid w:val="00914D44"/>
    <w:rsid w:val="00920FC0"/>
    <w:rsid w:val="00935223"/>
    <w:rsid w:val="00A65455"/>
    <w:rsid w:val="00A7263C"/>
    <w:rsid w:val="00A8062B"/>
    <w:rsid w:val="00A811FA"/>
    <w:rsid w:val="00AE4D2D"/>
    <w:rsid w:val="00B56749"/>
    <w:rsid w:val="00B776EC"/>
    <w:rsid w:val="00B92C8B"/>
    <w:rsid w:val="00C07693"/>
    <w:rsid w:val="00C43199"/>
    <w:rsid w:val="00C847FD"/>
    <w:rsid w:val="00D314B5"/>
    <w:rsid w:val="00D813CA"/>
    <w:rsid w:val="00DB55D2"/>
    <w:rsid w:val="00E055D0"/>
    <w:rsid w:val="00F15214"/>
    <w:rsid w:val="00FC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4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E4D2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AE4D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E4D2D"/>
    <w:pPr>
      <w:ind w:right="-42"/>
    </w:pPr>
    <w:rPr>
      <w:sz w:val="28"/>
    </w:rPr>
  </w:style>
  <w:style w:type="paragraph" w:styleId="Lista">
    <w:name w:val="List"/>
    <w:basedOn w:val="Textbody"/>
    <w:rsid w:val="00AE4D2D"/>
    <w:rPr>
      <w:rFonts w:cs="Tahoma"/>
    </w:rPr>
  </w:style>
  <w:style w:type="paragraph" w:customStyle="1" w:styleId="Caption">
    <w:name w:val="Caption"/>
    <w:basedOn w:val="Standard"/>
    <w:rsid w:val="00AE4D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E4D2D"/>
    <w:pPr>
      <w:suppressLineNumbers/>
    </w:pPr>
    <w:rPr>
      <w:rFonts w:cs="Tahoma"/>
    </w:rPr>
  </w:style>
  <w:style w:type="paragraph" w:customStyle="1" w:styleId="Footer">
    <w:name w:val="Footer"/>
    <w:basedOn w:val="Standard"/>
    <w:rsid w:val="00AE4D2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AE4D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AE4D2D"/>
    <w:rPr>
      <w:b/>
      <w:sz w:val="24"/>
    </w:rPr>
  </w:style>
  <w:style w:type="paragraph" w:styleId="Subttulo">
    <w:name w:val="Subtitle"/>
    <w:basedOn w:val="Header"/>
    <w:next w:val="Textbody"/>
    <w:rsid w:val="00AE4D2D"/>
    <w:rPr>
      <w:i/>
      <w:iCs/>
    </w:rPr>
  </w:style>
  <w:style w:type="paragraph" w:styleId="Textodebalo">
    <w:name w:val="Balloon Text"/>
    <w:basedOn w:val="Standard"/>
    <w:rsid w:val="00AE4D2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E4D2D"/>
    <w:pPr>
      <w:suppressLineNumbers/>
    </w:pPr>
  </w:style>
  <w:style w:type="paragraph" w:customStyle="1" w:styleId="TableHeading">
    <w:name w:val="Table Heading"/>
    <w:basedOn w:val="TableContents"/>
    <w:rsid w:val="00AE4D2D"/>
    <w:rPr>
      <w:b/>
      <w:bCs/>
    </w:rPr>
  </w:style>
  <w:style w:type="paragraph" w:styleId="NormalWeb">
    <w:name w:val="Normal (Web)"/>
    <w:basedOn w:val="Standard"/>
    <w:rsid w:val="00AE4D2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AE4D2D"/>
  </w:style>
  <w:style w:type="paragraph" w:customStyle="1" w:styleId="Drawing">
    <w:name w:val="Drawing"/>
    <w:basedOn w:val="Caption"/>
    <w:rsid w:val="00AE4D2D"/>
  </w:style>
  <w:style w:type="paragraph" w:styleId="Corpodetexto">
    <w:name w:val="Body Text"/>
    <w:basedOn w:val="Normal"/>
    <w:rsid w:val="00AE4D2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AE4D2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AE4D2D"/>
    <w:rPr>
      <w:rFonts w:ascii="Arial Narrow" w:hAnsi="Arial Narrow"/>
      <w:b/>
      <w:i w:val="0"/>
      <w:sz w:val="16"/>
    </w:rPr>
  </w:style>
  <w:style w:type="character" w:customStyle="1" w:styleId="PageNumber">
    <w:name w:val="Page Number"/>
    <w:basedOn w:val="Tipodeletrapredefinidodopargrafo"/>
    <w:rsid w:val="00AE4D2D"/>
  </w:style>
  <w:style w:type="character" w:customStyle="1" w:styleId="Internetlink">
    <w:name w:val="Internet link"/>
    <w:rsid w:val="00AE4D2D"/>
    <w:rPr>
      <w:color w:val="000080"/>
      <w:u w:val="single"/>
    </w:rPr>
  </w:style>
  <w:style w:type="character" w:customStyle="1" w:styleId="NumberingSymbols">
    <w:name w:val="Numbering Symbols"/>
    <w:rsid w:val="00AE4D2D"/>
  </w:style>
  <w:style w:type="character" w:customStyle="1" w:styleId="BulletSymbols">
    <w:name w:val="Bullet Symbols"/>
    <w:rsid w:val="00AE4D2D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rsid w:val="00AE4D2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AE4D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E4D2D"/>
  </w:style>
  <w:style w:type="paragraph" w:styleId="Cabealho">
    <w:name w:val="header"/>
    <w:basedOn w:val="Normal"/>
    <w:link w:val="CabealhoCarcter"/>
    <w:uiPriority w:val="99"/>
    <w:semiHidden/>
    <w:unhideWhenUsed/>
    <w:rsid w:val="00D314B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314B5"/>
  </w:style>
  <w:style w:type="character" w:styleId="Hiperligao">
    <w:name w:val="Hyperlink"/>
    <w:basedOn w:val="Tipodeletrapredefinidodopargrafo"/>
    <w:uiPriority w:val="99"/>
    <w:semiHidden/>
    <w:unhideWhenUsed/>
    <w:rsid w:val="002C3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olhao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u@cm-loule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1021</Words>
  <Characters>5517</Characters>
  <Application>Microsoft Office Word</Application>
  <DocSecurity>0</DocSecurity>
  <Lines>45</Lines>
  <Paragraphs>13</Paragraphs>
  <ScaleCrop>false</ScaleCrop>
  <Company>HP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21</cp:revision>
  <dcterms:created xsi:type="dcterms:W3CDTF">2012-02-27T16:49:00Z</dcterms:created>
  <dcterms:modified xsi:type="dcterms:W3CDTF">2015-10-27T12:12:00Z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